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Invisible Ink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Background: One of the indications of a chemical change is a change in color.  This can be used to identify messages that have been hidden in the paper, waiting to be revealed!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Materials: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Baking soda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Water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Small cup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White paper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Paintbrush or Q-tip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Sponge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Grape Juice concentrate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Procedure: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Mix equal parts baking soda and water in a small cup.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Write your secret message on the white paper using the mixture an a paintbrush or Q-tip.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Wait for the paper to dry, then pass the note to a friend.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reveal the message, use a sponge, brush, or Q-tip to paint the paper with the grape juice concentrate.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What’s happening?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The molecules in the grape juice interact with the molecules in the baking soda to create something with a different color.  Because there’s a color change we know a chemical change happened.</w:t>
      </w:r>
    </w:p>
    <w:sectPr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jc w:val="right"/>
      <w:rPr>
        <w:rFonts w:ascii="Arial" w:cs="Arial" w:eastAsia="Arial" w:hAnsi="Arial"/>
        <w:i w:val="1"/>
        <w:color w:val="808080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i w:val="1"/>
        <w:color w:val="808080"/>
        <w:sz w:val="16"/>
        <w:szCs w:val="16"/>
        <w:highlight w:val="white"/>
        <w:rtl w:val="0"/>
      </w:rPr>
      <w:t xml:space="preserve">Educate Maine: Maine Mobile BIOLAB</w:t>
    </w:r>
  </w:p>
  <w:p w:rsidR="00000000" w:rsidDel="00000000" w:rsidP="00000000" w:rsidRDefault="00000000" w:rsidRPr="00000000" w14:paraId="00000017">
    <w:pPr>
      <w:jc w:val="right"/>
      <w:rPr>
        <w:rFonts w:ascii="Arial" w:cs="Arial" w:eastAsia="Arial" w:hAnsi="Arial"/>
        <w:i w:val="1"/>
        <w:color w:val="808080"/>
        <w:sz w:val="16"/>
        <w:szCs w:val="16"/>
        <w:highlight w:val="white"/>
      </w:rPr>
    </w:pPr>
    <w:r w:rsidDel="00000000" w:rsidR="00000000" w:rsidRPr="00000000">
      <w:rPr>
        <w:rFonts w:ascii="Arial" w:cs="Arial" w:eastAsia="Arial" w:hAnsi="Arial"/>
        <w:i w:val="1"/>
        <w:color w:val="808080"/>
        <w:sz w:val="16"/>
        <w:szCs w:val="16"/>
        <w:highlight w:val="white"/>
        <w:rtl w:val="0"/>
      </w:rPr>
      <w:t xml:space="preserve">Curriculum adapted with permission from Learning Undefeated, all rights reserved</w:t>
    </w:r>
  </w:p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A4B0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QxraM0FqKVs2zV2HBs2wZXeWk9Q==">CgMxLjA4AHIhMVNIbnQ2aXpuNjRDZnJXcWhtREt1SmhtX2xFVk5ieXpz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2023-12-11T22:05:00Z</dcterms:created>
  <dc:creator>Kristin Diamantides</dc:creator>
</cp:coreProperties>
</file>